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7B5" w:rsidRPr="009F2ECA" w:rsidRDefault="00C927B5" w:rsidP="009F2ECA">
      <w:pPr>
        <w:spacing w:line="480" w:lineRule="auto"/>
        <w:jc w:val="center"/>
        <w:rPr>
          <w:rFonts w:ascii="Times New Roman" w:hAnsi="Times New Roman" w:cs="Times New Roman"/>
          <w:color w:val="000000" w:themeColor="text1"/>
        </w:rPr>
      </w:pPr>
      <w:bookmarkStart w:id="0" w:name="_GoBack"/>
      <w:bookmarkEnd w:id="0"/>
    </w:p>
    <w:p w:rsidR="00C927B5" w:rsidRPr="009F2ECA" w:rsidRDefault="00A72A13" w:rsidP="009F2ECA">
      <w:pPr>
        <w:tabs>
          <w:tab w:val="left" w:pos="3450"/>
        </w:tabs>
        <w:spacing w:line="480" w:lineRule="auto"/>
        <w:rPr>
          <w:rFonts w:ascii="Times New Roman" w:hAnsi="Times New Roman" w:cs="Times New Roman"/>
          <w:color w:val="000000" w:themeColor="text1"/>
        </w:rPr>
      </w:pPr>
      <w:r w:rsidRPr="009F2ECA">
        <w:rPr>
          <w:rFonts w:ascii="Times New Roman" w:hAnsi="Times New Roman" w:cs="Times New Roman"/>
          <w:color w:val="000000" w:themeColor="text1"/>
        </w:rPr>
        <w:tab/>
      </w:r>
    </w:p>
    <w:p w:rsidR="00C927B5" w:rsidRPr="009F2ECA" w:rsidRDefault="009F2ECA" w:rsidP="009F2ECA">
      <w:pPr>
        <w:tabs>
          <w:tab w:val="left" w:pos="2250"/>
        </w:tabs>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504E59" w:rsidRDefault="00504E59" w:rsidP="009F2ECA">
      <w:pPr>
        <w:spacing w:line="480" w:lineRule="auto"/>
        <w:jc w:val="center"/>
        <w:rPr>
          <w:rFonts w:ascii="Times New Roman" w:hAnsi="Times New Roman" w:cs="Times New Roman"/>
          <w:color w:val="000000" w:themeColor="text1"/>
        </w:rPr>
      </w:pPr>
      <w:r w:rsidRPr="00C927B5">
        <w:rPr>
          <w:rFonts w:ascii="Times New Roman" w:hAnsi="Times New Roman" w:cs="Times New Roman"/>
        </w:rPr>
        <w:t>Scholarly Book Review</w:t>
      </w:r>
      <w:r>
        <w:rPr>
          <w:rFonts w:ascii="Times New Roman" w:hAnsi="Times New Roman" w:cs="Times New Roman"/>
        </w:rPr>
        <w:t>:</w:t>
      </w:r>
      <w:r>
        <w:rPr>
          <w:rFonts w:ascii="Times New Roman" w:hAnsi="Times New Roman" w:cs="Times New Roman"/>
          <w:color w:val="000000" w:themeColor="text1"/>
        </w:rPr>
        <w:t xml:space="preserve"> An Essay on Crimes a</w:t>
      </w:r>
      <w:r w:rsidRPr="009F2ECA">
        <w:rPr>
          <w:rFonts w:ascii="Times New Roman" w:hAnsi="Times New Roman" w:cs="Times New Roman"/>
          <w:color w:val="000000" w:themeColor="text1"/>
        </w:rPr>
        <w:t>nd Punishments</w:t>
      </w:r>
    </w:p>
    <w:p w:rsidR="00C927B5" w:rsidRPr="009F2ECA" w:rsidRDefault="00C927B5" w:rsidP="009F2ECA">
      <w:pPr>
        <w:spacing w:line="480" w:lineRule="auto"/>
        <w:jc w:val="center"/>
        <w:rPr>
          <w:rFonts w:ascii="Times New Roman" w:hAnsi="Times New Roman" w:cs="Times New Roman"/>
          <w:color w:val="000000" w:themeColor="text1"/>
        </w:rPr>
      </w:pPr>
      <w:r w:rsidRPr="009F2ECA">
        <w:rPr>
          <w:rFonts w:ascii="Times New Roman" w:hAnsi="Times New Roman" w:cs="Times New Roman"/>
          <w:color w:val="000000" w:themeColor="text1"/>
        </w:rPr>
        <w:t>Name</w:t>
      </w:r>
    </w:p>
    <w:p w:rsidR="00C927B5" w:rsidRPr="009F2ECA" w:rsidRDefault="00C927B5" w:rsidP="009F2ECA">
      <w:pPr>
        <w:spacing w:line="480" w:lineRule="auto"/>
        <w:jc w:val="center"/>
        <w:rPr>
          <w:rFonts w:ascii="Times New Roman" w:hAnsi="Times New Roman" w:cs="Times New Roman"/>
          <w:color w:val="000000" w:themeColor="text1"/>
        </w:rPr>
      </w:pPr>
      <w:r w:rsidRPr="009F2ECA">
        <w:rPr>
          <w:rFonts w:ascii="Times New Roman" w:hAnsi="Times New Roman" w:cs="Times New Roman"/>
          <w:color w:val="000000" w:themeColor="text1"/>
        </w:rPr>
        <w:t>Institution</w:t>
      </w:r>
    </w:p>
    <w:p w:rsidR="00C927B5" w:rsidRPr="009F2ECA" w:rsidRDefault="00C927B5" w:rsidP="009F2ECA">
      <w:pPr>
        <w:spacing w:line="480" w:lineRule="auto"/>
        <w:jc w:val="center"/>
        <w:rPr>
          <w:rFonts w:ascii="Times New Roman" w:hAnsi="Times New Roman" w:cs="Times New Roman"/>
          <w:color w:val="000000" w:themeColor="text1"/>
        </w:rPr>
      </w:pPr>
      <w:r w:rsidRPr="009F2ECA">
        <w:rPr>
          <w:rFonts w:ascii="Times New Roman" w:hAnsi="Times New Roman" w:cs="Times New Roman"/>
          <w:color w:val="000000" w:themeColor="text1"/>
        </w:rPr>
        <w:t>Date</w:t>
      </w: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C927B5" w:rsidRPr="009F2ECA" w:rsidRDefault="00C927B5" w:rsidP="009F2ECA">
      <w:pPr>
        <w:spacing w:line="480" w:lineRule="auto"/>
        <w:jc w:val="center"/>
        <w:rPr>
          <w:rFonts w:ascii="Times New Roman" w:hAnsi="Times New Roman" w:cs="Times New Roman"/>
          <w:color w:val="000000" w:themeColor="text1"/>
        </w:rPr>
      </w:pPr>
    </w:p>
    <w:p w:rsidR="00504E59" w:rsidRDefault="00504E59" w:rsidP="00C009FD">
      <w:pPr>
        <w:pStyle w:val="NormalWeb"/>
        <w:spacing w:before="0" w:beforeAutospacing="0" w:after="0" w:afterAutospacing="0" w:line="480" w:lineRule="auto"/>
        <w:jc w:val="center"/>
        <w:rPr>
          <w:color w:val="000000" w:themeColor="text1"/>
        </w:rPr>
      </w:pPr>
      <w:r w:rsidRPr="00C927B5">
        <w:lastRenderedPageBreak/>
        <w:t>Scholarly Book Review</w:t>
      </w:r>
      <w:r>
        <w:t>:</w:t>
      </w:r>
      <w:r>
        <w:rPr>
          <w:color w:val="000000" w:themeColor="text1"/>
        </w:rPr>
        <w:t xml:space="preserve"> An Essay on Crimes a</w:t>
      </w:r>
      <w:r w:rsidRPr="009F2ECA">
        <w:rPr>
          <w:color w:val="000000" w:themeColor="text1"/>
        </w:rPr>
        <w:t>nd Punishments</w:t>
      </w:r>
    </w:p>
    <w:p w:rsid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 xml:space="preserve">An Essay on Crimes and Punishments is a dissertation written by Cesare Beccaria in 1764. The author was a great philosopher, and he was also a reputable politician who was one among the great founders of modern criminology and penology. Evident from his bibliography, Beccaria was an intelligent leader, and he lived, worked, and wrote during the enlightenment period. According to Schofield (2019), this considerable period was thought to be the period of the most significant opportunity for western thoughts as well as behaviors. In his writing, Beccaria was highly motivated to explore and garner more knowledge on crime and punishment because it was thought to be the cutting edge of progressive thought. Differ authors have agreed that Beccaria’s writing was direct as an impact and an influence of the philosophy of the forefathers and the language of the Declaration of Independence (Cadoppi, 2015). The thesis of the book condemned torture and the death penalty with an assertion that it is inhumane (Schofield 2019). He defined that society was dominated by a complex realm of criminality. In this book, the author presents some of his original and modern arguments against the death penalty.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 xml:space="preserve">Beccaria’s work was organized and centered on three primary ideas regarding crime and punishment and these, include the value of science, the social contract, and a strong belief in the progress. The author defends that the usefulness of the greatest happiness of the greatest number which should apply to crime and punishment and in the morally complicated realm of criminality, where the greatest proportion of happiness for the greatest number of people can be attained via implementation and accomplishment of a proper and justice based policy (Bessler, 2017). The book “An Essay on Crime and Punishment” is quite reflective of the ideal elements </w:t>
      </w:r>
      <w:r w:rsidRPr="009F2ECA">
        <w:rPr>
          <w:color w:val="000000" w:themeColor="text1"/>
        </w:rPr>
        <w:lastRenderedPageBreak/>
        <w:t>of criminal justice and hence I highly recommend the book to any interested criminal justice reader and any other interested party.</w:t>
      </w:r>
    </w:p>
    <w:p w:rsidR="00A254DD" w:rsidRPr="009F2ECA" w:rsidRDefault="00A254DD" w:rsidP="009F2ECA">
      <w:pPr>
        <w:pStyle w:val="NormalWeb"/>
        <w:spacing w:before="0" w:beforeAutospacing="0" w:after="0" w:afterAutospacing="0" w:line="480" w:lineRule="auto"/>
        <w:jc w:val="center"/>
        <w:rPr>
          <w:color w:val="000000" w:themeColor="text1"/>
        </w:rPr>
      </w:pPr>
      <w:r w:rsidRPr="009F2ECA">
        <w:rPr>
          <w:rStyle w:val="Strong"/>
          <w:color w:val="000000" w:themeColor="text1"/>
        </w:rPr>
        <w:t>What I liked about the book</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The book is quite reflective of the contemporary issues in the criminal justice industry, and it serves as an eye-opener regarding the issue affecting criminal justice. In his book, Beccaria shows emphasize that crime and society are like two sides of the same coin, and they go hand in hand. Assertively, it is notable that there is no single society which can attest that it has never encountered crime. The book enlightens that every society must be committed and that the initiative to address the effects of crime in a fruitful manner but not committing an additional crime. This observation is justified by the authors work in chapter one when he defends that “laws are the conditions under which men united themselves in the society” (Beccaria, 1764). Beccaria’s writing and philosophical efforts help the audience to acquire reputable knowledge regarding the origin of punishments which are still evident in the current world of justice. According to Beccaria (1764), punishment in the society existed as a result of exhaustion of living in a persistent state of war and excessive liberty to offenders which indeed occurred as a result of the uncertainty of its duration and hence societies chose to sacrifice one part of it to enjoy the rest in peace and security. It is a fascinating fact that criminals are the only spectator ions in the society who not only does nothing to benefit the society but are committed to causing disharmony to the rest of the community (Bessler, 2018). According to Beccaria (1764), it was worthwhile to do away with few members of the society for the rest to live in peace and security, but concern should be extended to the attached effects.</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 xml:space="preserve">The book shares understanding regarding the origin of the right to punish. Beccaria emphasizes that every type of punishment which is not based on necessity is very tyrannical and </w:t>
      </w:r>
      <w:r w:rsidRPr="009F2ECA">
        <w:rPr>
          <w:color w:val="000000" w:themeColor="text1"/>
        </w:rPr>
        <w:lastRenderedPageBreak/>
        <w:t>that every act of man over another is oppressive (Beccaria, 1764). Beccaria justified that the sovereign power to punish crimes is founded upon the necessity of defending the public liberty and that punishments are just in a proportion as the liberty, a factor which should be preserved in a sacred and valuable manner. I was also interested in expounding my understanding of justice by going through the great content in this book. Observably, it is only through justice that people can keep their interests united in a common bond, and without which men would return to the original state of barbarity (Schofield 2019).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Interestingly, the book enlightens about the consequences of the foregoing principles. As argued it is only laws which can define the punishment of a crime in addition to the authority of making justifications that can only rescue with the gelatos who again represents the entire society by the social compact (Ramello &amp; Marciano, 2018). I am also fascinated by the author’s concern that any punishment which exceeds the degree fixed by the law. Any additional law punishment that follows no magistrate or the influence of the public good should increase the punishment under the determination by the law.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Beccaria educates on the accurate interpretation of the law. He asserts that juries in criminal cases have no autonomy to interpret the penal laws since they are not legislators as justified by the phrase that “laws receive their force in addition to their authority from the oath of fidelity which living subjects have suitably approved to their sovereign to limit and suitable eradicate the private interests of individuals” (Beccaria, 1764).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 xml:space="preserve">Another interesting fact from Beccaria’s works is the assertion that there exists a stronger correlation amid crimes and punishment and hence the criminal justice system should establish proper policies to govern the existing legal practices regarding crime control. I am also interested in the assertion that policies hinder the fatal effects of private interests without violating the </w:t>
      </w:r>
      <w:r w:rsidRPr="009F2ECA">
        <w:rPr>
          <w:color w:val="000000" w:themeColor="text1"/>
        </w:rPr>
        <w:lastRenderedPageBreak/>
        <w:t>inducing cause of the crime, which is again sensibly inseparable from man. When addressing crime, the legislator is mandated to serve by making efforts to unite the society without craving for personal interests and by making effective application of the well-defined policies (Bessler, 2018). These policies are very capable of controlling the behavior of man (criminals) when they are subject to a binding social contract. Beccaria (1764), shares the understanding that when one commits a crime, he or she gives up some amount of liberty to the state to violence and some sorts of chaos.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Beccaria seems not to be pleased by the outstanding capital punishments which were actively being put in place to address crime. However, he is much fascinated by the awakening of the enlightenment period which again stages a great opportunity for the intellects to speak on behalf of the society by making the necessary changes in the field of penology (Unger et al., 2018). Beccaria notes that “human justice, as well as political justice, portrays the transitory linkage amid the actions of men and a constantly changing society” (Beccaria, 1764). This assertion shares to us that justice must be grounded in sound principles of science. Herein, there is an implication that crimes should be categorized based on the harm they cause to society. However, it is not a guarantee that criminal should be subjected to torture or any sort of capital punishment. If all the necessary authorities can suitably meet this assertion, then there could be no room for injustice (Bessler, 2018).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 xml:space="preserve">Another interesting fact is that before making the judgment for a crime, it is important to examine exactly the credibility of a witness in addition to the force of evidence, an important point in every good legislation (Ramello &amp; Marciano, 2018). Beccaria defines that “every man of common sense; that is, every one whose ideas have some connection with each other, and whose </w:t>
      </w:r>
      <w:r w:rsidRPr="009F2ECA">
        <w:rPr>
          <w:color w:val="000000" w:themeColor="text1"/>
        </w:rPr>
        <w:lastRenderedPageBreak/>
        <w:t>sensations are conformable to those of other men, maybe a witness, but the credibility of his evidence will be in proportion as he is interested in declaring or concealing the truth.”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The book sheds light to the need for the abolition against the death penalty. According to Beccaria (1764), the punishment of death is not authorized by any right; for no such right should exist and if it does exist, it is, therefore, a war of a whole nation against a citizen. The books “An Essay on Crime and Punishment” enlightens on the need for ensuring reforms of the criminal law system while demanding the removal of capital punishment in every society, a law which greatly violates the presence of justice in every society. “It appears ridiculous to me that the laws, which are the expression of the public will and which detest and punish homicide, commit murder themselves, and to dissuade citizens from assassination, commit public assassination” (Beccaria,1764). I strongly agree with the author’s idea of reformation of laws to fit society and nurture justice for both present and future generations. </w:t>
      </w:r>
    </w:p>
    <w:p w:rsidR="00A254DD" w:rsidRPr="009F2ECA" w:rsidRDefault="00A254DD" w:rsidP="009F2ECA">
      <w:pPr>
        <w:pStyle w:val="NormalWeb"/>
        <w:spacing w:before="0" w:beforeAutospacing="0" w:after="0" w:afterAutospacing="0" w:line="480" w:lineRule="auto"/>
        <w:jc w:val="center"/>
        <w:rPr>
          <w:color w:val="000000" w:themeColor="text1"/>
        </w:rPr>
      </w:pPr>
      <w:r w:rsidRPr="009F2ECA">
        <w:rPr>
          <w:rStyle w:val="Strong"/>
          <w:color w:val="000000" w:themeColor="text1"/>
        </w:rPr>
        <w:t>What I disliked about the book</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 xml:space="preserve">The book is biased on how different criminals should be treated. One of the sections that I hated is in the part of crime and punishment of smuggling as expressed. “…it would be highly unjust that a smuggler of tobacco should suffer the same punishment with a robber or assassin, but it would be most conformable to the nature of the offense…” (Beccaria, 1764). In my understanding, all crimes share the same orientation and impacts on society. As such, they seek to violate the wellness of a united society. To be fair enough, all criminals should be treated as criminals equally without making it a tyrannical event. Notably, judges are the most reputable and experienced criminal justice personnel who have the understanding of the effects of legal policies (Unger et al., 2018). However, the book does not define the extent of </w:t>
      </w:r>
      <w:proofErr w:type="gramStart"/>
      <w:r w:rsidRPr="009F2ECA">
        <w:rPr>
          <w:color w:val="000000" w:themeColor="text1"/>
        </w:rPr>
        <w:t>judges</w:t>
      </w:r>
      <w:proofErr w:type="gramEnd"/>
      <w:r w:rsidRPr="009F2ECA">
        <w:rPr>
          <w:color w:val="000000" w:themeColor="text1"/>
        </w:rPr>
        <w:t xml:space="preserve"> freedom by </w:t>
      </w:r>
      <w:r w:rsidRPr="009F2ECA">
        <w:rPr>
          <w:color w:val="000000" w:themeColor="text1"/>
        </w:rPr>
        <w:lastRenderedPageBreak/>
        <w:t>defining settings in which they should deviate with the established policies while remaining under cover of law.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From another point of view, the book “An Essay on Crime and Punishment” is not certain to the acute definition of crime, types of crimes, and how they should be categorized. In my observation, justice must be embraced and cultivated in every sovereign society. However, I feel that the author leaves the reader suspended in a dark tunnel by not justifying which type of crime should be addressed by which type of law and in what level of court. For instance, the young offender can never be treated the same as adults in the legal system. The author failed to emphasize the effects of the enlightenment period to juvenile justice.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Also, I dislike how the author understands the term capital punishment as it applies in the field of penology. It is justifiable that laws are meant to establish and restore justice in the society. But, what if crime overrules justice? I feel that capital punishment should be given a room in the society but under strict legislation based on the assertion that public liberty trumps an individual’s liberty. In sovereign society, it is advisable to forego the lives of offenders to save the entire society concerning humanity if and only if it is the only probable solution. </w:t>
      </w:r>
    </w:p>
    <w:p w:rsidR="009F2ECA"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I hate the Beccaria’s assertion that “I ought to have been satisfied with wishing, that mankind may read with attention the work of that friend to humanity” (Beccaria, 1764). The main reason is that the book does not reflect on the relationship between criminal justice and other disciplines which can again help the reader to understand the weight of capital punishment and the affiliated effects. Considerably, criminal justice borrows a lot of knowledge from the field of philosophy, psychology, sociology, ethics, and religion. For that reason, the author should have acknowledged their contributions to the stabilization of criminal justice.  </w:t>
      </w:r>
    </w:p>
    <w:p w:rsidR="009F2ECA" w:rsidRDefault="009F2ECA" w:rsidP="009F2ECA">
      <w:pPr>
        <w:pStyle w:val="NormalWeb"/>
        <w:spacing w:before="0" w:beforeAutospacing="0" w:after="0" w:afterAutospacing="0" w:line="480" w:lineRule="auto"/>
        <w:jc w:val="center"/>
        <w:rPr>
          <w:rStyle w:val="Strong"/>
          <w:color w:val="000000" w:themeColor="text1"/>
        </w:rPr>
      </w:pPr>
    </w:p>
    <w:p w:rsidR="00A254DD" w:rsidRPr="009F2ECA" w:rsidRDefault="00A254DD" w:rsidP="009F2ECA">
      <w:pPr>
        <w:pStyle w:val="NormalWeb"/>
        <w:spacing w:before="0" w:beforeAutospacing="0" w:after="0" w:afterAutospacing="0" w:line="480" w:lineRule="auto"/>
        <w:jc w:val="center"/>
        <w:rPr>
          <w:color w:val="000000" w:themeColor="text1"/>
        </w:rPr>
      </w:pPr>
      <w:r w:rsidRPr="009F2ECA">
        <w:rPr>
          <w:rStyle w:val="Strong"/>
          <w:color w:val="000000" w:themeColor="text1"/>
        </w:rPr>
        <w:lastRenderedPageBreak/>
        <w:t>Additional thoughts or insights</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Capital punishment is one of the hot button topics in the criminal justice industry. As such, capital punishment has been and is still gaining controversy based on the effects not only to society but to humanity. Notably, the major rationale for criminal justice policies is to restore and defend the wellbeing and unity of society. But in many settings, the consequences of the policy to humanity tends to be overlooked. In my conscience, capital punishment does not deter crime; instead, it is a step of nurturing crime (Ramello &amp; Marciano, 2018). Although it seeks to address the persistence of law-breaking in society, there still exists better policies which can be put in place to address crime without causing much harm to society. In this setting, it is the high time to reflect on the author’s knowledge and use it as a basis of advocating for reforms in criminal justice practices. Additional studies should be carried out on the effectiveness of changes in criminal justice. </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 xml:space="preserve">Overall, any individual who is interested in appreciating the extent to which the American criminal justice is subject to failure and tyrannical judgments should with no doubt read on “An Essay on Crime and Punishment” by Beccaria. The book can be quite frustrating to read due to its philosophical underpinnings in addition to the very practical and sensible ideas presented to improve on the value as well as the efficacy of a criminal justice system that remains to be implemented in the modern society. As evident from the dissertation, the author puts forward the education of errant by giving suggestions of what we know to be true today (Bessler, 2018). In my understanding, education criminals would pave the way for reducing recidivism. It is the high time to join the effort to ensure that the convicted and the imprisoned are enlightened on how to watch out justice to be done for them. Moreover, necessary authorities </w:t>
      </w:r>
      <w:r w:rsidRPr="009F2ECA">
        <w:rPr>
          <w:color w:val="000000" w:themeColor="text1"/>
        </w:rPr>
        <w:lastRenderedPageBreak/>
        <w:t>should take it as their responsibility to debate for and revise the effectiveness of capital punishment and define the extent in which it should or not be applied.</w:t>
      </w:r>
    </w:p>
    <w:p w:rsidR="00A254DD" w:rsidRPr="009F2ECA" w:rsidRDefault="009F2ECA" w:rsidP="009F2ECA">
      <w:pPr>
        <w:pStyle w:val="NormalWeb"/>
        <w:spacing w:before="0" w:beforeAutospacing="0" w:after="0" w:afterAutospacing="0" w:line="480" w:lineRule="auto"/>
        <w:jc w:val="center"/>
        <w:rPr>
          <w:color w:val="000000" w:themeColor="text1"/>
        </w:rPr>
      </w:pPr>
      <w:r w:rsidRPr="009F2ECA">
        <w:rPr>
          <w:rStyle w:val="Strong"/>
          <w:color w:val="000000" w:themeColor="text1"/>
        </w:rPr>
        <w:t>C</w:t>
      </w:r>
      <w:r w:rsidR="00A254DD" w:rsidRPr="009F2ECA">
        <w:rPr>
          <w:rStyle w:val="Strong"/>
          <w:color w:val="000000" w:themeColor="text1"/>
        </w:rPr>
        <w:t>onclusion</w:t>
      </w:r>
    </w:p>
    <w:p w:rsidR="00A254DD" w:rsidRPr="009F2ECA" w:rsidRDefault="00A254DD" w:rsidP="009F2ECA">
      <w:pPr>
        <w:pStyle w:val="NormalWeb"/>
        <w:spacing w:before="0" w:beforeAutospacing="0" w:after="0" w:afterAutospacing="0" w:line="480" w:lineRule="auto"/>
        <w:ind w:firstLine="720"/>
        <w:rPr>
          <w:color w:val="000000" w:themeColor="text1"/>
        </w:rPr>
      </w:pPr>
      <w:r w:rsidRPr="009F2ECA">
        <w:rPr>
          <w:color w:val="000000" w:themeColor="text1"/>
        </w:rPr>
        <w:t>Crime is a reality in every society. The book “An Essay on Crime and Punishment” is an eye-opener to the most prevalent issues in the criminal justice system. Beccaria seems not to be pleased by the outstanding capital punishments, which were actively being put in place to address crime (Ramello &amp; Marciano, 2018). However, he is much fascinated by the awakening of the enlightenment period which again stages a great opportunity for the intellects to speak on behalf of the society by making the necessary changes in the field of penology. In my opinion, judges are the most reputable and experienced criminal justice personnel who have the understanding of the effects of legal policies, but they should watch out the effects of the decision they make. The book enlightens about the effectiveness of advocacy and reforms in the context of criminal justice.</w:t>
      </w:r>
    </w:p>
    <w:p w:rsidR="00C927B5" w:rsidRPr="009F2ECA" w:rsidRDefault="00C927B5" w:rsidP="009F2ECA">
      <w:pPr>
        <w:spacing w:line="480" w:lineRule="auto"/>
        <w:rPr>
          <w:rFonts w:ascii="Times New Roman" w:hAnsi="Times New Roman" w:cs="Times New Roman"/>
          <w:color w:val="000000" w:themeColor="text1"/>
        </w:rPr>
      </w:pPr>
    </w:p>
    <w:p w:rsidR="00C927B5" w:rsidRPr="009F2ECA" w:rsidRDefault="00C927B5" w:rsidP="009F2ECA">
      <w:pPr>
        <w:spacing w:line="480" w:lineRule="auto"/>
        <w:rPr>
          <w:rFonts w:ascii="Times New Roman" w:hAnsi="Times New Roman" w:cs="Times New Roman"/>
          <w:color w:val="000000" w:themeColor="text1"/>
        </w:rPr>
      </w:pPr>
    </w:p>
    <w:p w:rsidR="00C927B5" w:rsidRPr="009F2ECA" w:rsidRDefault="00C927B5" w:rsidP="009F2ECA">
      <w:pPr>
        <w:spacing w:line="480" w:lineRule="auto"/>
        <w:rPr>
          <w:rFonts w:ascii="Times New Roman" w:hAnsi="Times New Roman" w:cs="Times New Roman"/>
          <w:color w:val="000000" w:themeColor="text1"/>
        </w:rPr>
      </w:pPr>
    </w:p>
    <w:p w:rsidR="00C927B5" w:rsidRPr="009F2ECA" w:rsidRDefault="00C927B5" w:rsidP="009F2ECA">
      <w:pPr>
        <w:spacing w:line="480" w:lineRule="auto"/>
        <w:rPr>
          <w:rFonts w:ascii="Times New Roman" w:hAnsi="Times New Roman" w:cs="Times New Roman"/>
          <w:color w:val="000000" w:themeColor="text1"/>
        </w:rPr>
      </w:pPr>
    </w:p>
    <w:p w:rsidR="009F2ECA" w:rsidRDefault="009F2ECA" w:rsidP="009F2ECA">
      <w:pPr>
        <w:spacing w:line="480" w:lineRule="auto"/>
        <w:jc w:val="center"/>
        <w:rPr>
          <w:rFonts w:ascii="Times New Roman" w:hAnsi="Times New Roman" w:cs="Times New Roman"/>
          <w:color w:val="000000" w:themeColor="text1"/>
        </w:rPr>
      </w:pPr>
    </w:p>
    <w:p w:rsidR="009F2ECA" w:rsidRDefault="009F2ECA" w:rsidP="009F2ECA">
      <w:pPr>
        <w:spacing w:line="480" w:lineRule="auto"/>
        <w:jc w:val="center"/>
        <w:rPr>
          <w:rFonts w:ascii="Times New Roman" w:hAnsi="Times New Roman" w:cs="Times New Roman"/>
          <w:color w:val="000000" w:themeColor="text1"/>
        </w:rPr>
      </w:pPr>
    </w:p>
    <w:p w:rsidR="009F2ECA" w:rsidRDefault="009F2ECA" w:rsidP="009F2ECA">
      <w:pPr>
        <w:spacing w:line="480" w:lineRule="auto"/>
        <w:jc w:val="center"/>
        <w:rPr>
          <w:rFonts w:ascii="Times New Roman" w:hAnsi="Times New Roman" w:cs="Times New Roman"/>
          <w:color w:val="000000" w:themeColor="text1"/>
        </w:rPr>
      </w:pPr>
    </w:p>
    <w:p w:rsidR="009F2ECA" w:rsidRDefault="009F2ECA" w:rsidP="009F2ECA">
      <w:pPr>
        <w:spacing w:line="480" w:lineRule="auto"/>
        <w:jc w:val="center"/>
        <w:rPr>
          <w:rFonts w:ascii="Times New Roman" w:hAnsi="Times New Roman" w:cs="Times New Roman"/>
          <w:color w:val="000000" w:themeColor="text1"/>
        </w:rPr>
      </w:pPr>
    </w:p>
    <w:p w:rsidR="009F2ECA" w:rsidRDefault="009F2ECA" w:rsidP="009F2ECA">
      <w:pPr>
        <w:spacing w:line="480" w:lineRule="auto"/>
        <w:jc w:val="center"/>
        <w:rPr>
          <w:rFonts w:ascii="Times New Roman" w:hAnsi="Times New Roman" w:cs="Times New Roman"/>
          <w:color w:val="000000" w:themeColor="text1"/>
        </w:rPr>
      </w:pPr>
    </w:p>
    <w:p w:rsidR="009F2ECA" w:rsidRDefault="009F2ECA" w:rsidP="009F2ECA">
      <w:pPr>
        <w:spacing w:line="480" w:lineRule="auto"/>
        <w:jc w:val="center"/>
        <w:rPr>
          <w:rFonts w:ascii="Times New Roman" w:hAnsi="Times New Roman" w:cs="Times New Roman"/>
          <w:color w:val="000000" w:themeColor="text1"/>
        </w:rPr>
      </w:pPr>
    </w:p>
    <w:p w:rsidR="003773B5" w:rsidRPr="009F2ECA" w:rsidRDefault="00B66F22" w:rsidP="009F2ECA">
      <w:pPr>
        <w:spacing w:line="480" w:lineRule="auto"/>
        <w:jc w:val="center"/>
        <w:rPr>
          <w:rFonts w:ascii="Times New Roman" w:hAnsi="Times New Roman" w:cs="Times New Roman"/>
          <w:color w:val="000000" w:themeColor="text1"/>
        </w:rPr>
      </w:pPr>
      <w:r w:rsidRPr="009F2ECA">
        <w:rPr>
          <w:rFonts w:ascii="Times New Roman" w:hAnsi="Times New Roman" w:cs="Times New Roman"/>
          <w:color w:val="000000" w:themeColor="text1"/>
        </w:rPr>
        <w:lastRenderedPageBreak/>
        <w:t>Reference</w:t>
      </w:r>
      <w:r w:rsidR="00510155">
        <w:rPr>
          <w:rFonts w:ascii="Times New Roman" w:hAnsi="Times New Roman" w:cs="Times New Roman"/>
          <w:color w:val="000000" w:themeColor="text1"/>
        </w:rPr>
        <w:t>s</w:t>
      </w:r>
    </w:p>
    <w:p w:rsidR="00A254DD" w:rsidRPr="009F2ECA" w:rsidRDefault="00A254DD" w:rsidP="009F2ECA">
      <w:pPr>
        <w:spacing w:line="480" w:lineRule="auto"/>
        <w:ind w:left="720" w:hanging="720"/>
        <w:rPr>
          <w:rStyle w:val="Hyperlink"/>
          <w:rFonts w:ascii="Times New Roman" w:hAnsi="Times New Roman" w:cs="Times New Roman"/>
          <w:color w:val="000000" w:themeColor="text1"/>
        </w:rPr>
      </w:pPr>
      <w:r w:rsidRPr="009F2ECA">
        <w:rPr>
          <w:rFonts w:ascii="Times New Roman" w:hAnsi="Times New Roman" w:cs="Times New Roman"/>
          <w:color w:val="000000" w:themeColor="text1"/>
        </w:rPr>
        <w:t xml:space="preserve">Beccaria, C. (1764). An Essay on Crimes and Punishments. Retrieved from </w:t>
      </w:r>
      <w:hyperlink r:id="rId7" w:history="1">
        <w:r w:rsidRPr="009F2ECA">
          <w:rPr>
            <w:rStyle w:val="Hyperlink"/>
            <w:rFonts w:ascii="Times New Roman" w:hAnsi="Times New Roman" w:cs="Times New Roman"/>
            <w:color w:val="000000" w:themeColor="text1"/>
          </w:rPr>
          <w:t>https://oll.libertyfund.org/titles/beccaria-an-essay-on-crimes-and-punishments</w:t>
        </w:r>
      </w:hyperlink>
    </w:p>
    <w:p w:rsidR="00A254DD" w:rsidRPr="009F2ECA" w:rsidRDefault="00A254DD" w:rsidP="009F2ECA">
      <w:pPr>
        <w:spacing w:line="480" w:lineRule="auto"/>
        <w:ind w:left="720" w:hanging="720"/>
        <w:rPr>
          <w:rFonts w:ascii="Times New Roman" w:hAnsi="Times New Roman" w:cs="Times New Roman"/>
          <w:color w:val="000000" w:themeColor="text1"/>
          <w:shd w:val="clear" w:color="auto" w:fill="FFFFFF"/>
        </w:rPr>
      </w:pPr>
      <w:r w:rsidRPr="009F2ECA">
        <w:rPr>
          <w:rFonts w:ascii="Times New Roman" w:hAnsi="Times New Roman" w:cs="Times New Roman"/>
          <w:color w:val="000000" w:themeColor="text1"/>
          <w:shd w:val="clear" w:color="auto" w:fill="FFFFFF"/>
        </w:rPr>
        <w:t>Bessler, J. D. (2017). The Italian Enlightenment and the American Revolution: Cesare Beccaria's Forgotten Influence on American Law. </w:t>
      </w:r>
      <w:r w:rsidRPr="009F2ECA">
        <w:rPr>
          <w:rFonts w:ascii="Times New Roman" w:hAnsi="Times New Roman" w:cs="Times New Roman"/>
          <w:i/>
          <w:iCs/>
          <w:color w:val="000000" w:themeColor="text1"/>
          <w:shd w:val="clear" w:color="auto" w:fill="FFFFFF"/>
        </w:rPr>
        <w:t>Hamline J. Pub. L. &amp; Pol'y</w:t>
      </w:r>
      <w:r w:rsidRPr="009F2ECA">
        <w:rPr>
          <w:rFonts w:ascii="Times New Roman" w:hAnsi="Times New Roman" w:cs="Times New Roman"/>
          <w:color w:val="000000" w:themeColor="text1"/>
          <w:shd w:val="clear" w:color="auto" w:fill="FFFFFF"/>
        </w:rPr>
        <w:t>, </w:t>
      </w:r>
      <w:r w:rsidRPr="009F2ECA">
        <w:rPr>
          <w:rFonts w:ascii="Times New Roman" w:hAnsi="Times New Roman" w:cs="Times New Roman"/>
          <w:i/>
          <w:iCs/>
          <w:color w:val="000000" w:themeColor="text1"/>
          <w:shd w:val="clear" w:color="auto" w:fill="FFFFFF"/>
        </w:rPr>
        <w:t>37</w:t>
      </w:r>
      <w:r w:rsidRPr="009F2ECA">
        <w:rPr>
          <w:rFonts w:ascii="Times New Roman" w:hAnsi="Times New Roman" w:cs="Times New Roman"/>
          <w:color w:val="000000" w:themeColor="text1"/>
          <w:shd w:val="clear" w:color="auto" w:fill="FFFFFF"/>
        </w:rPr>
        <w:t>, 1.</w:t>
      </w:r>
    </w:p>
    <w:p w:rsidR="00A254DD" w:rsidRPr="009F2ECA" w:rsidRDefault="00A254DD" w:rsidP="009F2ECA">
      <w:pPr>
        <w:spacing w:line="480" w:lineRule="auto"/>
        <w:ind w:left="720" w:hanging="720"/>
        <w:rPr>
          <w:rFonts w:ascii="Times New Roman" w:hAnsi="Times New Roman" w:cs="Times New Roman"/>
          <w:color w:val="000000" w:themeColor="text1"/>
          <w:shd w:val="clear" w:color="auto" w:fill="FFFFFF"/>
        </w:rPr>
      </w:pPr>
      <w:r w:rsidRPr="009F2ECA">
        <w:rPr>
          <w:rFonts w:ascii="Times New Roman" w:hAnsi="Times New Roman" w:cs="Times New Roman"/>
          <w:color w:val="000000" w:themeColor="text1"/>
          <w:shd w:val="clear" w:color="auto" w:fill="FFFFFF"/>
        </w:rPr>
        <w:t>Bessler, J. D. (2018). The economist and the enlightenment: How Cesare Beccaria changed Western civilization. </w:t>
      </w:r>
      <w:r w:rsidRPr="009F2ECA">
        <w:rPr>
          <w:rFonts w:ascii="Times New Roman" w:hAnsi="Times New Roman" w:cs="Times New Roman"/>
          <w:i/>
          <w:iCs/>
          <w:color w:val="000000" w:themeColor="text1"/>
          <w:shd w:val="clear" w:color="auto" w:fill="FFFFFF"/>
        </w:rPr>
        <w:t>European Journal of Law and Economics</w:t>
      </w:r>
      <w:r w:rsidRPr="009F2ECA">
        <w:rPr>
          <w:rFonts w:ascii="Times New Roman" w:hAnsi="Times New Roman" w:cs="Times New Roman"/>
          <w:color w:val="000000" w:themeColor="text1"/>
          <w:shd w:val="clear" w:color="auto" w:fill="FFFFFF"/>
        </w:rPr>
        <w:t>, </w:t>
      </w:r>
      <w:r w:rsidRPr="009F2ECA">
        <w:rPr>
          <w:rFonts w:ascii="Times New Roman" w:hAnsi="Times New Roman" w:cs="Times New Roman"/>
          <w:i/>
          <w:iCs/>
          <w:color w:val="000000" w:themeColor="text1"/>
          <w:shd w:val="clear" w:color="auto" w:fill="FFFFFF"/>
        </w:rPr>
        <w:t>46</w:t>
      </w:r>
      <w:r w:rsidRPr="009F2ECA">
        <w:rPr>
          <w:rFonts w:ascii="Times New Roman" w:hAnsi="Times New Roman" w:cs="Times New Roman"/>
          <w:color w:val="000000" w:themeColor="text1"/>
          <w:shd w:val="clear" w:color="auto" w:fill="FFFFFF"/>
        </w:rPr>
        <w:t>(3), 275-302.</w:t>
      </w:r>
    </w:p>
    <w:p w:rsidR="00A254DD" w:rsidRPr="009F2ECA" w:rsidRDefault="00A254DD" w:rsidP="009F2ECA">
      <w:pPr>
        <w:spacing w:line="480" w:lineRule="auto"/>
        <w:ind w:left="720" w:hanging="720"/>
        <w:rPr>
          <w:rFonts w:ascii="Times New Roman" w:hAnsi="Times New Roman" w:cs="Times New Roman"/>
          <w:color w:val="000000" w:themeColor="text1"/>
        </w:rPr>
      </w:pPr>
      <w:r w:rsidRPr="009F2ECA">
        <w:rPr>
          <w:rFonts w:ascii="Times New Roman" w:hAnsi="Times New Roman" w:cs="Times New Roman"/>
          <w:color w:val="000000" w:themeColor="text1"/>
          <w:shd w:val="clear" w:color="auto" w:fill="FFFFFF"/>
        </w:rPr>
        <w:t>Cadoppi, A. (2015). Cesare Beccaria, John Bessler and the Birth of Modern Criminal Law. </w:t>
      </w:r>
      <w:r w:rsidRPr="009F2ECA">
        <w:rPr>
          <w:rFonts w:ascii="Times New Roman" w:hAnsi="Times New Roman" w:cs="Times New Roman"/>
          <w:i/>
          <w:iCs/>
          <w:color w:val="000000" w:themeColor="text1"/>
          <w:shd w:val="clear" w:color="auto" w:fill="FFFFFF"/>
        </w:rPr>
        <w:t>U. Balt. J. Int'l L.</w:t>
      </w:r>
      <w:r w:rsidRPr="009F2ECA">
        <w:rPr>
          <w:rFonts w:ascii="Times New Roman" w:hAnsi="Times New Roman" w:cs="Times New Roman"/>
          <w:color w:val="000000" w:themeColor="text1"/>
          <w:shd w:val="clear" w:color="auto" w:fill="FFFFFF"/>
        </w:rPr>
        <w:t>, </w:t>
      </w:r>
      <w:r w:rsidRPr="009F2ECA">
        <w:rPr>
          <w:rFonts w:ascii="Times New Roman" w:hAnsi="Times New Roman" w:cs="Times New Roman"/>
          <w:i/>
          <w:iCs/>
          <w:color w:val="000000" w:themeColor="text1"/>
          <w:shd w:val="clear" w:color="auto" w:fill="FFFFFF"/>
        </w:rPr>
        <w:t>3</w:t>
      </w:r>
      <w:r w:rsidRPr="009F2ECA">
        <w:rPr>
          <w:rFonts w:ascii="Times New Roman" w:hAnsi="Times New Roman" w:cs="Times New Roman"/>
          <w:color w:val="000000" w:themeColor="text1"/>
          <w:shd w:val="clear" w:color="auto" w:fill="FFFFFF"/>
        </w:rPr>
        <w:t>, 1.</w:t>
      </w:r>
    </w:p>
    <w:p w:rsidR="00A254DD" w:rsidRPr="009F2ECA" w:rsidRDefault="00A254DD" w:rsidP="009F2ECA">
      <w:pPr>
        <w:spacing w:line="480" w:lineRule="auto"/>
        <w:ind w:left="720" w:hanging="720"/>
        <w:rPr>
          <w:rFonts w:ascii="Times New Roman" w:hAnsi="Times New Roman" w:cs="Times New Roman"/>
          <w:color w:val="000000" w:themeColor="text1"/>
          <w:shd w:val="clear" w:color="auto" w:fill="FFFFFF"/>
        </w:rPr>
      </w:pPr>
      <w:r w:rsidRPr="009F2ECA">
        <w:rPr>
          <w:rFonts w:ascii="Times New Roman" w:hAnsi="Times New Roman" w:cs="Times New Roman"/>
          <w:color w:val="000000" w:themeColor="text1"/>
          <w:shd w:val="clear" w:color="auto" w:fill="FFFFFF"/>
        </w:rPr>
        <w:t>Ramello, G. B., &amp; Marciano, A. (2018). Cesare Beccaria: back to the future of law and economics.</w:t>
      </w:r>
    </w:p>
    <w:p w:rsidR="00A254DD" w:rsidRPr="009F2ECA" w:rsidRDefault="00A254DD" w:rsidP="009F2ECA">
      <w:pPr>
        <w:spacing w:line="480" w:lineRule="auto"/>
        <w:ind w:left="720" w:hanging="720"/>
        <w:rPr>
          <w:rFonts w:ascii="Times New Roman" w:hAnsi="Times New Roman" w:cs="Times New Roman"/>
          <w:color w:val="000000" w:themeColor="text1"/>
          <w:shd w:val="clear" w:color="auto" w:fill="FFFFFF"/>
        </w:rPr>
      </w:pPr>
      <w:r w:rsidRPr="009F2ECA">
        <w:rPr>
          <w:rFonts w:ascii="Times New Roman" w:hAnsi="Times New Roman" w:cs="Times New Roman"/>
          <w:color w:val="000000" w:themeColor="text1"/>
          <w:shd w:val="clear" w:color="auto" w:fill="FFFFFF"/>
        </w:rPr>
        <w:t>Schofield, P. (2019). «The first steps rightly directed in the track of legislation»: Jeremy Bentham on Cesare Beccaria’s Essay on Crimes and Punishments. </w:t>
      </w:r>
      <w:r w:rsidRPr="009F2ECA">
        <w:rPr>
          <w:rFonts w:ascii="Times New Roman" w:hAnsi="Times New Roman" w:cs="Times New Roman"/>
          <w:i/>
          <w:iCs/>
          <w:color w:val="000000" w:themeColor="text1"/>
          <w:shd w:val="clear" w:color="auto" w:fill="FFFFFF"/>
        </w:rPr>
        <w:t xml:space="preserve">Diciottesimo Secolo. Rivista </w:t>
      </w:r>
      <w:proofErr w:type="gramStart"/>
      <w:r w:rsidRPr="009F2ECA">
        <w:rPr>
          <w:rFonts w:ascii="Times New Roman" w:hAnsi="Times New Roman" w:cs="Times New Roman"/>
          <w:i/>
          <w:iCs/>
          <w:color w:val="000000" w:themeColor="text1"/>
          <w:shd w:val="clear" w:color="auto" w:fill="FFFFFF"/>
        </w:rPr>
        <w:t>della</w:t>
      </w:r>
      <w:proofErr w:type="gramEnd"/>
      <w:r w:rsidRPr="009F2ECA">
        <w:rPr>
          <w:rFonts w:ascii="Times New Roman" w:hAnsi="Times New Roman" w:cs="Times New Roman"/>
          <w:i/>
          <w:iCs/>
          <w:color w:val="000000" w:themeColor="text1"/>
          <w:shd w:val="clear" w:color="auto" w:fill="FFFFFF"/>
        </w:rPr>
        <w:t xml:space="preserve"> Società Italiana di Studi sul Secolo XVIII</w:t>
      </w:r>
      <w:r w:rsidRPr="009F2ECA">
        <w:rPr>
          <w:rFonts w:ascii="Times New Roman" w:hAnsi="Times New Roman" w:cs="Times New Roman"/>
          <w:color w:val="000000" w:themeColor="text1"/>
          <w:shd w:val="clear" w:color="auto" w:fill="FFFFFF"/>
        </w:rPr>
        <w:t>, </w:t>
      </w:r>
      <w:r w:rsidRPr="009F2ECA">
        <w:rPr>
          <w:rFonts w:ascii="Times New Roman" w:hAnsi="Times New Roman" w:cs="Times New Roman"/>
          <w:i/>
          <w:iCs/>
          <w:color w:val="000000" w:themeColor="text1"/>
          <w:shd w:val="clear" w:color="auto" w:fill="FFFFFF"/>
        </w:rPr>
        <w:t>4</w:t>
      </w:r>
      <w:r w:rsidRPr="009F2ECA">
        <w:rPr>
          <w:rFonts w:ascii="Times New Roman" w:hAnsi="Times New Roman" w:cs="Times New Roman"/>
          <w:color w:val="000000" w:themeColor="text1"/>
          <w:shd w:val="clear" w:color="auto" w:fill="FFFFFF"/>
        </w:rPr>
        <w:t>, 65-74.</w:t>
      </w:r>
    </w:p>
    <w:p w:rsidR="00A254DD" w:rsidRPr="009F2ECA" w:rsidRDefault="00A254DD" w:rsidP="009F2ECA">
      <w:pPr>
        <w:spacing w:line="480" w:lineRule="auto"/>
        <w:ind w:left="720" w:hanging="720"/>
        <w:rPr>
          <w:rFonts w:ascii="Times New Roman" w:hAnsi="Times New Roman" w:cs="Times New Roman"/>
          <w:color w:val="000000" w:themeColor="text1"/>
          <w:shd w:val="clear" w:color="auto" w:fill="FFFFFF"/>
        </w:rPr>
      </w:pPr>
      <w:r w:rsidRPr="009F2ECA">
        <w:rPr>
          <w:rFonts w:ascii="Times New Roman" w:hAnsi="Times New Roman" w:cs="Times New Roman"/>
          <w:color w:val="000000" w:themeColor="text1"/>
          <w:shd w:val="clear" w:color="auto" w:fill="FFFFFF"/>
        </w:rPr>
        <w:t>Unger, M. P., Crete, J. P., &amp; Pavlich, G. (2018). Criminal Entryways in the Writing of Cesare Beccaria. </w:t>
      </w:r>
      <w:r w:rsidRPr="009F2ECA">
        <w:rPr>
          <w:rFonts w:ascii="Times New Roman" w:hAnsi="Times New Roman" w:cs="Times New Roman"/>
          <w:i/>
          <w:iCs/>
          <w:color w:val="000000" w:themeColor="text1"/>
          <w:shd w:val="clear" w:color="auto" w:fill="FFFFFF"/>
        </w:rPr>
        <w:t>The Handbook of the History and Philosophy of Criminology</w:t>
      </w:r>
      <w:r w:rsidRPr="009F2ECA">
        <w:rPr>
          <w:rFonts w:ascii="Times New Roman" w:hAnsi="Times New Roman" w:cs="Times New Roman"/>
          <w:color w:val="000000" w:themeColor="text1"/>
          <w:shd w:val="clear" w:color="auto" w:fill="FFFFFF"/>
        </w:rPr>
        <w:t>, 17.</w:t>
      </w:r>
    </w:p>
    <w:sectPr w:rsidR="00A254DD" w:rsidRPr="009F2ECA" w:rsidSect="00C927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C1D" w:rsidRDefault="00514C1D" w:rsidP="00C927B5">
      <w:r>
        <w:separator/>
      </w:r>
    </w:p>
  </w:endnote>
  <w:endnote w:type="continuationSeparator" w:id="0">
    <w:p w:rsidR="00514C1D" w:rsidRDefault="00514C1D" w:rsidP="00C92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C1D" w:rsidRDefault="00514C1D" w:rsidP="00C927B5">
      <w:r>
        <w:separator/>
      </w:r>
    </w:p>
  </w:footnote>
  <w:footnote w:type="continuationSeparator" w:id="0">
    <w:p w:rsidR="00514C1D" w:rsidRDefault="00514C1D" w:rsidP="00C927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4B8" w:rsidRPr="00C927B5" w:rsidRDefault="009F2ECA">
    <w:pPr>
      <w:pStyle w:val="Header"/>
      <w:rPr>
        <w:rFonts w:ascii="Times New Roman" w:hAnsi="Times New Roman" w:cs="Times New Roman"/>
      </w:rPr>
    </w:pPr>
    <w:r w:rsidRPr="00C927B5">
      <w:rPr>
        <w:rFonts w:ascii="Times New Roman" w:hAnsi="Times New Roman" w:cs="Times New Roman"/>
      </w:rPr>
      <w:t>SCHOLARLY BOOK REVIEW</w:t>
    </w:r>
    <w:r>
      <w:rPr>
        <w:rFonts w:ascii="Times New Roman" w:hAnsi="Times New Roman" w:cs="Times New Roman"/>
      </w:rPr>
      <w:t>:</w:t>
    </w:r>
    <w:r w:rsidRPr="009F2ECA">
      <w:rPr>
        <w:rFonts w:ascii="Times New Roman" w:hAnsi="Times New Roman" w:cs="Times New Roman"/>
        <w:color w:val="000000" w:themeColor="text1"/>
      </w:rPr>
      <w:t xml:space="preserve"> AN ESSAY ON CRIMES AND PUNISHMENTS</w:t>
    </w:r>
    <w:sdt>
      <w:sdtPr>
        <w:rPr>
          <w:rFonts w:ascii="Times New Roman" w:hAnsi="Times New Roman" w:cs="Times New Roman"/>
        </w:rPr>
        <w:id w:val="-1672787838"/>
        <w:docPartObj>
          <w:docPartGallery w:val="Page Numbers (Top of Page)"/>
          <w:docPartUnique/>
        </w:docPartObj>
      </w:sdtPr>
      <w:sdtEndPr>
        <w:rPr>
          <w:noProof/>
        </w:rPr>
      </w:sdtEndPr>
      <w:sdtContent>
        <w:r>
          <w:rPr>
            <w:rFonts w:ascii="Times New Roman" w:hAnsi="Times New Roman" w:cs="Times New Roman"/>
          </w:rPr>
          <w:tab/>
        </w:r>
        <w:r w:rsidR="003234B8" w:rsidRPr="00C927B5">
          <w:rPr>
            <w:rFonts w:ascii="Times New Roman" w:hAnsi="Times New Roman" w:cs="Times New Roman"/>
          </w:rPr>
          <w:fldChar w:fldCharType="begin"/>
        </w:r>
        <w:r w:rsidR="003234B8" w:rsidRPr="00C927B5">
          <w:rPr>
            <w:rFonts w:ascii="Times New Roman" w:hAnsi="Times New Roman" w:cs="Times New Roman"/>
          </w:rPr>
          <w:instrText xml:space="preserve"> PAGE   \* MERGEFORMAT </w:instrText>
        </w:r>
        <w:r w:rsidR="003234B8" w:rsidRPr="00C927B5">
          <w:rPr>
            <w:rFonts w:ascii="Times New Roman" w:hAnsi="Times New Roman" w:cs="Times New Roman"/>
          </w:rPr>
          <w:fldChar w:fldCharType="separate"/>
        </w:r>
        <w:r w:rsidR="00994A3D">
          <w:rPr>
            <w:rFonts w:ascii="Times New Roman" w:hAnsi="Times New Roman" w:cs="Times New Roman"/>
            <w:noProof/>
          </w:rPr>
          <w:t>10</w:t>
        </w:r>
        <w:r w:rsidR="003234B8" w:rsidRPr="00C927B5">
          <w:rPr>
            <w:rFonts w:ascii="Times New Roman" w:hAnsi="Times New Roman" w:cs="Times New Roman"/>
            <w:noProof/>
          </w:rPr>
          <w:fldChar w:fldCharType="end"/>
        </w:r>
      </w:sdtContent>
    </w:sdt>
  </w:p>
  <w:p w:rsidR="003234B8" w:rsidRPr="00C927B5" w:rsidRDefault="003234B8">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4B8" w:rsidRPr="00C927B5" w:rsidRDefault="003234B8" w:rsidP="00C927B5">
    <w:pPr>
      <w:spacing w:line="480" w:lineRule="auto"/>
      <w:rPr>
        <w:rFonts w:ascii="Times New Roman" w:hAnsi="Times New Roman" w:cs="Times New Roman"/>
      </w:rPr>
    </w:pPr>
    <w:r>
      <w:rPr>
        <w:rFonts w:ascii="Times New Roman" w:hAnsi="Times New Roman" w:cs="Times New Roman"/>
      </w:rPr>
      <w:t xml:space="preserve">Running head: </w:t>
    </w:r>
    <w:r w:rsidR="009F2ECA" w:rsidRPr="00C927B5">
      <w:rPr>
        <w:rFonts w:ascii="Times New Roman" w:hAnsi="Times New Roman" w:cs="Times New Roman"/>
      </w:rPr>
      <w:t>SCHOLARLY BOOK REVIEW</w:t>
    </w:r>
    <w:r w:rsidR="009F2ECA">
      <w:rPr>
        <w:rFonts w:ascii="Times New Roman" w:hAnsi="Times New Roman" w:cs="Times New Roman"/>
      </w:rPr>
      <w:t>:</w:t>
    </w:r>
    <w:r w:rsidR="009F2ECA" w:rsidRPr="009F2ECA">
      <w:rPr>
        <w:rFonts w:ascii="Times New Roman" w:hAnsi="Times New Roman" w:cs="Times New Roman"/>
        <w:color w:val="000000" w:themeColor="text1"/>
      </w:rPr>
      <w:t xml:space="preserve"> AN ESSAY ON CRIMES AND PUNISHMENTS</w:t>
    </w:r>
    <w:r w:rsidRPr="00C927B5">
      <w:rPr>
        <w:rFonts w:ascii="Times New Roman" w:hAnsi="Times New Roman" w:cs="Times New Roman"/>
      </w:rPr>
      <w:tab/>
    </w:r>
    <w:r w:rsidRPr="00C927B5">
      <w:rPr>
        <w:rFonts w:ascii="Times New Roman" w:hAnsi="Times New Roman" w:cs="Times New Roman"/>
      </w:rPr>
      <w:tab/>
    </w:r>
    <w:r>
      <w:rPr>
        <w:rFonts w:ascii="Times New Roman" w:hAnsi="Times New Roman" w:cs="Times New Roman"/>
      </w:rPr>
      <w:tab/>
      <w:t xml:space="preserve">      </w:t>
    </w:r>
    <w:r w:rsidR="009F2ECA">
      <w:rPr>
        <w:rFonts w:ascii="Times New Roman" w:hAnsi="Times New Roman" w:cs="Times New Roman"/>
      </w:rPr>
      <w:tab/>
    </w:r>
    <w:r w:rsidR="009F2ECA">
      <w:rPr>
        <w:rFonts w:ascii="Times New Roman" w:hAnsi="Times New Roman" w:cs="Times New Roman"/>
      </w:rPr>
      <w:tab/>
    </w:r>
    <w:r w:rsidR="009F2ECA">
      <w:rPr>
        <w:rFonts w:ascii="Times New Roman" w:hAnsi="Times New Roman" w:cs="Times New Roman"/>
      </w:rPr>
      <w:tab/>
    </w:r>
    <w:r w:rsidR="009F2ECA">
      <w:rPr>
        <w:rFonts w:ascii="Times New Roman" w:hAnsi="Times New Roman" w:cs="Times New Roman"/>
      </w:rPr>
      <w:tab/>
    </w:r>
    <w:r w:rsidR="009F2ECA">
      <w:rPr>
        <w:rFonts w:ascii="Times New Roman" w:hAnsi="Times New Roman" w:cs="Times New Roman"/>
      </w:rPr>
      <w:tab/>
    </w:r>
    <w:r w:rsidR="009F2ECA">
      <w:rPr>
        <w:rFonts w:ascii="Times New Roman" w:hAnsi="Times New Roman" w:cs="Times New Roman"/>
      </w:rPr>
      <w:tab/>
    </w:r>
    <w:r w:rsidR="009F2ECA">
      <w:rPr>
        <w:rFonts w:ascii="Times New Roman" w:hAnsi="Times New Roman" w:cs="Times New Roman"/>
      </w:rPr>
      <w:tab/>
      <w:t xml:space="preserve">       </w:t>
    </w:r>
    <w:r>
      <w:rPr>
        <w:rFonts w:ascii="Times New Roman" w:hAnsi="Times New Roman" w:cs="Times New Roman"/>
      </w:rPr>
      <w:t xml:space="preserve">   </w:t>
    </w:r>
    <w:sdt>
      <w:sdtPr>
        <w:rPr>
          <w:rFonts w:ascii="Times New Roman" w:hAnsi="Times New Roman" w:cs="Times New Roman"/>
        </w:rPr>
        <w:id w:val="-686830564"/>
        <w:docPartObj>
          <w:docPartGallery w:val="Page Numbers (Top of Page)"/>
          <w:docPartUnique/>
        </w:docPartObj>
      </w:sdtPr>
      <w:sdtEndPr>
        <w:rPr>
          <w:noProof/>
        </w:rPr>
      </w:sdtEndPr>
      <w:sdtContent>
        <w:r w:rsidRPr="00C927B5">
          <w:rPr>
            <w:rFonts w:ascii="Times New Roman" w:hAnsi="Times New Roman" w:cs="Times New Roman"/>
          </w:rPr>
          <w:fldChar w:fldCharType="begin"/>
        </w:r>
        <w:r w:rsidRPr="00C927B5">
          <w:rPr>
            <w:rFonts w:ascii="Times New Roman" w:hAnsi="Times New Roman" w:cs="Times New Roman"/>
          </w:rPr>
          <w:instrText xml:space="preserve"> PAGE   \* MERGEFORMAT </w:instrText>
        </w:r>
        <w:r w:rsidRPr="00C927B5">
          <w:rPr>
            <w:rFonts w:ascii="Times New Roman" w:hAnsi="Times New Roman" w:cs="Times New Roman"/>
          </w:rPr>
          <w:fldChar w:fldCharType="separate"/>
        </w:r>
        <w:r w:rsidR="00994A3D">
          <w:rPr>
            <w:rFonts w:ascii="Times New Roman" w:hAnsi="Times New Roman" w:cs="Times New Roman"/>
            <w:noProof/>
          </w:rPr>
          <w:t>1</w:t>
        </w:r>
        <w:r w:rsidRPr="00C927B5">
          <w:rPr>
            <w:rFonts w:ascii="Times New Roman" w:hAnsi="Times New Roman" w:cs="Times New Roman"/>
            <w:noProof/>
          </w:rPr>
          <w:fldChar w:fldCharType="end"/>
        </w:r>
      </w:sdtContent>
    </w:sdt>
  </w:p>
  <w:p w:rsidR="003234B8" w:rsidRPr="00C927B5" w:rsidRDefault="003234B8">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53151"/>
    <w:multiLevelType w:val="hybridMultilevel"/>
    <w:tmpl w:val="D326E6B6"/>
    <w:lvl w:ilvl="0" w:tplc="08AC04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24F"/>
    <w:rsid w:val="00010EA1"/>
    <w:rsid w:val="00017879"/>
    <w:rsid w:val="00065BF8"/>
    <w:rsid w:val="00076A9F"/>
    <w:rsid w:val="000825D3"/>
    <w:rsid w:val="00091375"/>
    <w:rsid w:val="000B00E9"/>
    <w:rsid w:val="000E44E7"/>
    <w:rsid w:val="00100B8A"/>
    <w:rsid w:val="001310D9"/>
    <w:rsid w:val="001715DA"/>
    <w:rsid w:val="001827DD"/>
    <w:rsid w:val="00186D38"/>
    <w:rsid w:val="001D1115"/>
    <w:rsid w:val="001D1D08"/>
    <w:rsid w:val="001E1423"/>
    <w:rsid w:val="002514B7"/>
    <w:rsid w:val="0030692F"/>
    <w:rsid w:val="003234B8"/>
    <w:rsid w:val="00374631"/>
    <w:rsid w:val="003773B5"/>
    <w:rsid w:val="0039424F"/>
    <w:rsid w:val="003B0A55"/>
    <w:rsid w:val="003C595D"/>
    <w:rsid w:val="00420CE5"/>
    <w:rsid w:val="004478F5"/>
    <w:rsid w:val="00447C2C"/>
    <w:rsid w:val="00447F32"/>
    <w:rsid w:val="00474A66"/>
    <w:rsid w:val="00504E59"/>
    <w:rsid w:val="00510155"/>
    <w:rsid w:val="00514C1D"/>
    <w:rsid w:val="005554F9"/>
    <w:rsid w:val="0055690E"/>
    <w:rsid w:val="00583E1B"/>
    <w:rsid w:val="00597B09"/>
    <w:rsid w:val="005F6144"/>
    <w:rsid w:val="00607BD0"/>
    <w:rsid w:val="0065124F"/>
    <w:rsid w:val="006629D5"/>
    <w:rsid w:val="00664EA8"/>
    <w:rsid w:val="006E2E8A"/>
    <w:rsid w:val="0074178F"/>
    <w:rsid w:val="00747325"/>
    <w:rsid w:val="00756F18"/>
    <w:rsid w:val="007B5BA3"/>
    <w:rsid w:val="0081714A"/>
    <w:rsid w:val="008D0C62"/>
    <w:rsid w:val="008F3D3E"/>
    <w:rsid w:val="00972DD6"/>
    <w:rsid w:val="0099063D"/>
    <w:rsid w:val="00990748"/>
    <w:rsid w:val="00994A3D"/>
    <w:rsid w:val="009F28D4"/>
    <w:rsid w:val="009F2ECA"/>
    <w:rsid w:val="00A06844"/>
    <w:rsid w:val="00A254DD"/>
    <w:rsid w:val="00A350C9"/>
    <w:rsid w:val="00A62B3F"/>
    <w:rsid w:val="00A72A13"/>
    <w:rsid w:val="00AC6CD4"/>
    <w:rsid w:val="00B128DA"/>
    <w:rsid w:val="00B66F22"/>
    <w:rsid w:val="00C009FD"/>
    <w:rsid w:val="00C24285"/>
    <w:rsid w:val="00C92310"/>
    <w:rsid w:val="00C927B5"/>
    <w:rsid w:val="00C95512"/>
    <w:rsid w:val="00CA006C"/>
    <w:rsid w:val="00CE52D8"/>
    <w:rsid w:val="00CE7DB8"/>
    <w:rsid w:val="00CF3143"/>
    <w:rsid w:val="00DA656A"/>
    <w:rsid w:val="00DC63A1"/>
    <w:rsid w:val="00EF23F1"/>
    <w:rsid w:val="00FD424A"/>
    <w:rsid w:val="00FD45C2"/>
    <w:rsid w:val="00FF72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4C3B93-E0F5-44A0-A751-16A986E30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124F"/>
    <w:pPr>
      <w:spacing w:after="0" w:line="240" w:lineRule="auto"/>
    </w:pPr>
    <w:rPr>
      <w:sz w:val="24"/>
      <w:szCs w:val="24"/>
    </w:rPr>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ListParagraph">
    <w:name w:val="List Paragraph"/>
    <w:basedOn w:val="Normal"/>
    <w:uiPriority w:val="34"/>
    <w:qFormat/>
    <w:rsid w:val="003773B5"/>
    <w:pPr>
      <w:ind w:left="720"/>
      <w:contextualSpacing/>
    </w:pPr>
  </w:style>
  <w:style w:type="character" w:styleId="Hyperlink">
    <w:name w:val="Hyperlink"/>
    <w:basedOn w:val="DefaultParagraphFont"/>
    <w:uiPriority w:val="99"/>
    <w:unhideWhenUsed/>
    <w:rsid w:val="00B66F22"/>
    <w:rPr>
      <w:color w:val="0563C1" w:themeColor="hyperlink"/>
      <w:u w:val="single"/>
    </w:rPr>
  </w:style>
  <w:style w:type="paragraph" w:styleId="Header">
    <w:name w:val="header"/>
    <w:basedOn w:val="Normal"/>
    <w:link w:val="HeaderChar"/>
    <w:uiPriority w:val="99"/>
    <w:unhideWhenUsed/>
    <w:rsid w:val="00C927B5"/>
    <w:pPr>
      <w:tabs>
        <w:tab w:val="center" w:pos="4680"/>
        <w:tab w:val="right" w:pos="9360"/>
      </w:tabs>
    </w:pPr>
  </w:style>
  <w:style w:type="character" w:customStyle="1" w:styleId="HeaderChar">
    <w:name w:val="Header Char"/>
    <w:basedOn w:val="DefaultParagraphFont"/>
    <w:link w:val="Header"/>
    <w:uiPriority w:val="99"/>
    <w:rsid w:val="00C927B5"/>
    <w:rPr>
      <w:sz w:val="24"/>
      <w:szCs w:val="24"/>
    </w:rPr>
  </w:style>
  <w:style w:type="paragraph" w:styleId="Footer">
    <w:name w:val="footer"/>
    <w:basedOn w:val="Normal"/>
    <w:link w:val="FooterChar"/>
    <w:uiPriority w:val="99"/>
    <w:unhideWhenUsed/>
    <w:rsid w:val="00C927B5"/>
    <w:pPr>
      <w:tabs>
        <w:tab w:val="center" w:pos="4680"/>
        <w:tab w:val="right" w:pos="9360"/>
      </w:tabs>
    </w:pPr>
  </w:style>
  <w:style w:type="character" w:customStyle="1" w:styleId="FooterChar">
    <w:name w:val="Footer Char"/>
    <w:basedOn w:val="DefaultParagraphFont"/>
    <w:link w:val="Footer"/>
    <w:uiPriority w:val="99"/>
    <w:rsid w:val="00C927B5"/>
    <w:rPr>
      <w:sz w:val="24"/>
      <w:szCs w:val="24"/>
    </w:rPr>
  </w:style>
  <w:style w:type="character" w:customStyle="1" w:styleId="pb">
    <w:name w:val="pb"/>
    <w:basedOn w:val="DefaultParagraphFont"/>
    <w:rsid w:val="00CE52D8"/>
  </w:style>
  <w:style w:type="character" w:customStyle="1" w:styleId="bracket">
    <w:name w:val="bracket"/>
    <w:basedOn w:val="DefaultParagraphFont"/>
    <w:rsid w:val="00CE52D8"/>
  </w:style>
  <w:style w:type="paragraph" w:styleId="NormalWeb">
    <w:name w:val="Normal (Web)"/>
    <w:basedOn w:val="Normal"/>
    <w:uiPriority w:val="99"/>
    <w:semiHidden/>
    <w:unhideWhenUsed/>
    <w:rsid w:val="00A254D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254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93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ll.libertyfund.org/titles/beccaria-an-essay-on-crimes-and-punish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2420</Words>
  <Characters>13798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2019-09-14T09:40:00Z</dcterms:created>
  <dcterms:modified xsi:type="dcterms:W3CDTF">2019-09-14T09:40:00Z</dcterms:modified>
</cp:coreProperties>
</file>